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4397" w:rsidRDefault="00664397" w:rsidP="00664397">
      <w:pPr>
        <w:spacing w:line="480" w:lineRule="auto"/>
        <w:rPr>
          <w:rFonts w:ascii="Times New Roman" w:hAnsi="Times New Roman" w:cs="Times New Roman"/>
          <w:sz w:val="24"/>
          <w:szCs w:val="24"/>
        </w:rPr>
      </w:pPr>
    </w:p>
    <w:p w:rsidR="00A339FE" w:rsidRDefault="00A339FE" w:rsidP="00664397">
      <w:pPr>
        <w:spacing w:line="480" w:lineRule="auto"/>
        <w:rPr>
          <w:rFonts w:ascii="Times New Roman" w:hAnsi="Times New Roman" w:cs="Times New Roman"/>
          <w:sz w:val="24"/>
          <w:szCs w:val="24"/>
        </w:rPr>
      </w:pPr>
    </w:p>
    <w:p w:rsidR="00A339FE" w:rsidRDefault="00A339FE" w:rsidP="00664397">
      <w:pPr>
        <w:spacing w:line="480" w:lineRule="auto"/>
        <w:rPr>
          <w:rFonts w:ascii="Times New Roman" w:hAnsi="Times New Roman" w:cs="Times New Roman"/>
          <w:sz w:val="24"/>
          <w:szCs w:val="24"/>
        </w:rPr>
      </w:pPr>
    </w:p>
    <w:p w:rsidR="00664397" w:rsidRDefault="00664397" w:rsidP="00664397">
      <w:pPr>
        <w:spacing w:line="480" w:lineRule="auto"/>
        <w:rPr>
          <w:rFonts w:ascii="Times New Roman" w:hAnsi="Times New Roman" w:cs="Times New Roman"/>
          <w:sz w:val="24"/>
          <w:szCs w:val="24"/>
        </w:rPr>
      </w:pPr>
    </w:p>
    <w:p w:rsidR="00664397" w:rsidRDefault="00664397" w:rsidP="00664397">
      <w:pPr>
        <w:spacing w:line="480" w:lineRule="auto"/>
        <w:rPr>
          <w:rFonts w:ascii="Times New Roman" w:hAnsi="Times New Roman" w:cs="Times New Roman"/>
          <w:sz w:val="24"/>
          <w:szCs w:val="24"/>
        </w:rPr>
      </w:pPr>
    </w:p>
    <w:p w:rsidR="00664397" w:rsidRDefault="00664397" w:rsidP="00664397">
      <w:pPr>
        <w:spacing w:line="480" w:lineRule="auto"/>
        <w:jc w:val="center"/>
        <w:rPr>
          <w:rFonts w:ascii="Times New Roman" w:hAnsi="Times New Roman" w:cs="Times New Roman"/>
          <w:sz w:val="24"/>
          <w:szCs w:val="24"/>
        </w:rPr>
      </w:pPr>
    </w:p>
    <w:p w:rsidR="00664397" w:rsidRDefault="00664397" w:rsidP="00664397">
      <w:pPr>
        <w:spacing w:line="480" w:lineRule="auto"/>
        <w:jc w:val="center"/>
        <w:rPr>
          <w:rFonts w:ascii="Times New Roman" w:hAnsi="Times New Roman" w:cs="Times New Roman"/>
          <w:sz w:val="24"/>
          <w:szCs w:val="24"/>
        </w:rPr>
      </w:pPr>
    </w:p>
    <w:p w:rsidR="00664397" w:rsidRDefault="00664397" w:rsidP="00664397">
      <w:pPr>
        <w:spacing w:line="480" w:lineRule="auto"/>
        <w:jc w:val="center"/>
        <w:rPr>
          <w:rFonts w:ascii="Times New Roman" w:hAnsi="Times New Roman" w:cs="Times New Roman"/>
          <w:sz w:val="24"/>
          <w:szCs w:val="24"/>
        </w:rPr>
      </w:pPr>
      <w:r>
        <w:rPr>
          <w:rFonts w:ascii="Times New Roman" w:hAnsi="Times New Roman" w:cs="Times New Roman"/>
          <w:sz w:val="24"/>
          <w:szCs w:val="24"/>
        </w:rPr>
        <w:t>History Questions</w:t>
      </w:r>
    </w:p>
    <w:p w:rsidR="00664397" w:rsidRDefault="00664397" w:rsidP="00664397">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664397" w:rsidRDefault="00664397" w:rsidP="0066439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664397" w:rsidRDefault="00664397" w:rsidP="00664397">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664397" w:rsidRDefault="00664397" w:rsidP="00664397">
      <w:pPr>
        <w:spacing w:line="480" w:lineRule="auto"/>
        <w:rPr>
          <w:rFonts w:ascii="Times New Roman" w:hAnsi="Times New Roman" w:cs="Times New Roman"/>
          <w:sz w:val="24"/>
          <w:szCs w:val="24"/>
        </w:rPr>
      </w:pPr>
    </w:p>
    <w:p w:rsidR="00664397" w:rsidRDefault="00664397" w:rsidP="00664397">
      <w:pPr>
        <w:spacing w:line="480" w:lineRule="auto"/>
        <w:rPr>
          <w:rFonts w:ascii="Times New Roman" w:hAnsi="Times New Roman" w:cs="Times New Roman"/>
          <w:sz w:val="24"/>
          <w:szCs w:val="24"/>
        </w:rPr>
      </w:pPr>
    </w:p>
    <w:p w:rsidR="00664397" w:rsidRDefault="00664397" w:rsidP="00664397">
      <w:pPr>
        <w:spacing w:line="480" w:lineRule="auto"/>
        <w:rPr>
          <w:rFonts w:ascii="Times New Roman" w:hAnsi="Times New Roman" w:cs="Times New Roman"/>
          <w:sz w:val="24"/>
          <w:szCs w:val="24"/>
        </w:rPr>
      </w:pPr>
    </w:p>
    <w:p w:rsidR="00664397" w:rsidRDefault="00664397" w:rsidP="00664397">
      <w:pPr>
        <w:spacing w:line="480" w:lineRule="auto"/>
        <w:rPr>
          <w:rFonts w:ascii="Times New Roman" w:hAnsi="Times New Roman" w:cs="Times New Roman"/>
          <w:sz w:val="24"/>
          <w:szCs w:val="24"/>
        </w:rPr>
      </w:pPr>
    </w:p>
    <w:p w:rsidR="00664397" w:rsidRDefault="00664397" w:rsidP="00664397">
      <w:pPr>
        <w:spacing w:line="480" w:lineRule="auto"/>
        <w:rPr>
          <w:rFonts w:ascii="Times New Roman" w:hAnsi="Times New Roman" w:cs="Times New Roman"/>
          <w:sz w:val="24"/>
          <w:szCs w:val="24"/>
        </w:rPr>
      </w:pPr>
    </w:p>
    <w:p w:rsidR="00664397" w:rsidRDefault="00664397" w:rsidP="00664397">
      <w:pPr>
        <w:spacing w:line="480" w:lineRule="auto"/>
        <w:rPr>
          <w:rFonts w:ascii="Times New Roman" w:hAnsi="Times New Roman" w:cs="Times New Roman"/>
          <w:sz w:val="24"/>
          <w:szCs w:val="24"/>
        </w:rPr>
      </w:pPr>
    </w:p>
    <w:p w:rsidR="00576397" w:rsidRDefault="00576397" w:rsidP="00664397">
      <w:pPr>
        <w:spacing w:line="480" w:lineRule="auto"/>
        <w:rPr>
          <w:rFonts w:ascii="Times New Roman" w:hAnsi="Times New Roman" w:cs="Times New Roman"/>
          <w:sz w:val="24"/>
          <w:szCs w:val="24"/>
        </w:rPr>
      </w:pPr>
    </w:p>
    <w:p w:rsidR="00FC0CEA" w:rsidRPr="00FC0CEA" w:rsidRDefault="00FC0CEA" w:rsidP="00877C45">
      <w:pPr>
        <w:spacing w:line="480" w:lineRule="auto"/>
        <w:jc w:val="center"/>
        <w:rPr>
          <w:rFonts w:ascii="Times New Roman" w:hAnsi="Times New Roman" w:cs="Times New Roman"/>
          <w:sz w:val="24"/>
          <w:szCs w:val="24"/>
        </w:rPr>
      </w:pPr>
      <w:r w:rsidRPr="00FC0CEA">
        <w:rPr>
          <w:rFonts w:ascii="Times New Roman" w:hAnsi="Times New Roman" w:cs="Times New Roman"/>
          <w:sz w:val="24"/>
          <w:szCs w:val="24"/>
        </w:rPr>
        <w:lastRenderedPageBreak/>
        <w:t xml:space="preserve">History </w:t>
      </w:r>
      <w:r w:rsidR="00576397" w:rsidRPr="00FC0CEA">
        <w:rPr>
          <w:rFonts w:ascii="Times New Roman" w:hAnsi="Times New Roman" w:cs="Times New Roman"/>
          <w:sz w:val="24"/>
          <w:szCs w:val="24"/>
        </w:rPr>
        <w:t>Questions</w:t>
      </w:r>
    </w:p>
    <w:p w:rsidR="00864335" w:rsidRPr="00864335" w:rsidRDefault="00864335" w:rsidP="00864335">
      <w:pPr>
        <w:spacing w:line="480" w:lineRule="auto"/>
        <w:ind w:firstLine="720"/>
        <w:jc w:val="center"/>
        <w:rPr>
          <w:rFonts w:ascii="Times New Roman" w:hAnsi="Times New Roman" w:cs="Times New Roman"/>
          <w:b/>
          <w:sz w:val="24"/>
          <w:szCs w:val="24"/>
        </w:rPr>
      </w:pPr>
      <w:r w:rsidRPr="00864335">
        <w:rPr>
          <w:rFonts w:ascii="Times New Roman" w:hAnsi="Times New Roman" w:cs="Times New Roman"/>
          <w:b/>
          <w:sz w:val="24"/>
          <w:szCs w:val="24"/>
        </w:rPr>
        <w:t>Question 1.</w:t>
      </w:r>
    </w:p>
    <w:p w:rsidR="00864335" w:rsidRPr="00864335" w:rsidRDefault="00864335" w:rsidP="00864335">
      <w:pPr>
        <w:spacing w:line="480" w:lineRule="auto"/>
        <w:ind w:firstLine="720"/>
        <w:rPr>
          <w:rFonts w:ascii="Times New Roman" w:hAnsi="Times New Roman" w:cs="Times New Roman"/>
          <w:sz w:val="24"/>
          <w:szCs w:val="24"/>
        </w:rPr>
      </w:pPr>
      <w:r w:rsidRPr="00864335">
        <w:rPr>
          <w:rFonts w:ascii="Times New Roman" w:hAnsi="Times New Roman" w:cs="Times New Roman"/>
          <w:sz w:val="24"/>
          <w:szCs w:val="24"/>
        </w:rPr>
        <w:t>The great society was proposed programs that were enacted or proposed in the United States of America in 1963-1969. According to Schrag (2014), one of the main domestic achievements of the great society was the elimination of poverty. Poverty greatly affected people since they did not have reliable sources of income since the civil war had affected the economy. Again, another main domestic achievement of the great society was the elimination of social injustices. There was a need to urge people to accommodate the fact that everyone deserved a chance to rebuild their lives regardless of race and gender. Also, the Great society was successful in the entire country. This is because it transformed America within the five years Lyndon Johnson implemented it. It managed to reduce urban problems, rural poverty, improve transportation and education opportunities. However, the law had the weakness of violating the basic principle of the entire American democracy. American democracy rewarded and valued all its citizens-based on merit. This was affected by the fact that Johnston allowed many immigrants from Asia.</w:t>
      </w:r>
    </w:p>
    <w:p w:rsidR="00864335" w:rsidRPr="00864335" w:rsidRDefault="00864335" w:rsidP="00864335">
      <w:pPr>
        <w:spacing w:line="480" w:lineRule="auto"/>
        <w:ind w:firstLine="720"/>
        <w:rPr>
          <w:rFonts w:ascii="Times New Roman" w:hAnsi="Times New Roman" w:cs="Times New Roman"/>
          <w:sz w:val="24"/>
          <w:szCs w:val="24"/>
        </w:rPr>
      </w:pPr>
      <w:r w:rsidRPr="00864335">
        <w:rPr>
          <w:rFonts w:ascii="Times New Roman" w:hAnsi="Times New Roman" w:cs="Times New Roman"/>
          <w:sz w:val="24"/>
          <w:szCs w:val="24"/>
        </w:rPr>
        <w:t xml:space="preserve">Apparently, the achievements of the great society were facilitated by President Johnson. Due to the initiatives developed by the president, the Civil Rights Act of 1964 was passed. This act was important as it protected the rights of the citizens in a great deal. Also, the Great people achieved the Voting Right Act of 1965 which scraped voting restrictions. In this case, the great people could vote regardless of gender, poll taxes as well as literacy tests. Also, the Voting Rights Act enabled the federal workers to register voters and this supported democracy in a great deal. The people of the great society also received Medicare benefits, and through health insurance, accessibility to quality health became easy. The people also benefited from the </w:t>
      </w:r>
      <w:r w:rsidRPr="00864335">
        <w:rPr>
          <w:rFonts w:ascii="Times New Roman" w:hAnsi="Times New Roman" w:cs="Times New Roman"/>
          <w:sz w:val="24"/>
          <w:szCs w:val="24"/>
        </w:rPr>
        <w:lastRenderedPageBreak/>
        <w:t>Secondary Education Act which facilitated the access of resources in public schools. The Head Start Program also scraped poverty and unemployment issues among the people of the great society.</w:t>
      </w:r>
    </w:p>
    <w:p w:rsidR="00864335" w:rsidRPr="00864335" w:rsidRDefault="00864335" w:rsidP="00864335">
      <w:pPr>
        <w:spacing w:line="480" w:lineRule="auto"/>
        <w:ind w:firstLine="720"/>
        <w:jc w:val="center"/>
        <w:rPr>
          <w:rFonts w:ascii="Times New Roman" w:hAnsi="Times New Roman" w:cs="Times New Roman"/>
          <w:b/>
          <w:sz w:val="24"/>
          <w:szCs w:val="24"/>
        </w:rPr>
      </w:pPr>
      <w:r w:rsidRPr="00864335">
        <w:rPr>
          <w:rFonts w:ascii="Times New Roman" w:hAnsi="Times New Roman" w:cs="Times New Roman"/>
          <w:b/>
          <w:sz w:val="24"/>
          <w:szCs w:val="24"/>
        </w:rPr>
        <w:t>Question 2.</w:t>
      </w:r>
    </w:p>
    <w:p w:rsidR="00864335" w:rsidRPr="00864335" w:rsidRDefault="00864335" w:rsidP="00864335">
      <w:pPr>
        <w:spacing w:line="480" w:lineRule="auto"/>
        <w:ind w:firstLine="720"/>
        <w:rPr>
          <w:rFonts w:ascii="Times New Roman" w:hAnsi="Times New Roman" w:cs="Times New Roman"/>
          <w:sz w:val="24"/>
          <w:szCs w:val="24"/>
        </w:rPr>
      </w:pPr>
      <w:r w:rsidRPr="00864335">
        <w:rPr>
          <w:rFonts w:ascii="Times New Roman" w:hAnsi="Times New Roman" w:cs="Times New Roman"/>
          <w:sz w:val="24"/>
          <w:szCs w:val="24"/>
        </w:rPr>
        <w:t xml:space="preserve">President Nixon's accommodated the aspect of Vietnam policy throughVietnamization. This was an aspect in the Vietnam War that aimed at expanding, training and equipping the Vietnams from the south. Also, it aimed at assigning them an all time-increasing combat role hence minimizing the number of the troops from the US. According to Melanson (2015), he used this aspect since he was so determined to end the war that had affected America. </w:t>
      </w:r>
    </w:p>
    <w:p w:rsidR="00864335" w:rsidRPr="00864335" w:rsidRDefault="00864335" w:rsidP="00864335">
      <w:pPr>
        <w:spacing w:line="480" w:lineRule="auto"/>
        <w:ind w:firstLine="720"/>
        <w:rPr>
          <w:rFonts w:ascii="Times New Roman" w:hAnsi="Times New Roman" w:cs="Times New Roman"/>
          <w:sz w:val="24"/>
          <w:szCs w:val="24"/>
        </w:rPr>
      </w:pPr>
      <w:r w:rsidRPr="00864335">
        <w:rPr>
          <w:rFonts w:ascii="Times New Roman" w:hAnsi="Times New Roman" w:cs="Times New Roman"/>
          <w:sz w:val="24"/>
          <w:szCs w:val="24"/>
        </w:rPr>
        <w:t>It is hinted that at the time Nixon took office, the Combat troops of the USA had been fighting in Vietnam for four years.</w:t>
      </w:r>
      <w:r>
        <w:rPr>
          <w:rFonts w:ascii="Times New Roman" w:hAnsi="Times New Roman" w:cs="Times New Roman"/>
          <w:sz w:val="24"/>
          <w:szCs w:val="24"/>
        </w:rPr>
        <w:t xml:space="preserve"> </w:t>
      </w:r>
      <w:r w:rsidRPr="00864335">
        <w:rPr>
          <w:rFonts w:ascii="Times New Roman" w:hAnsi="Times New Roman" w:cs="Times New Roman"/>
          <w:sz w:val="24"/>
          <w:szCs w:val="24"/>
        </w:rPr>
        <w:t>In addition, more than 31, 000 people had lost their lives and the president aimed at restoring sanity (Melanson, 2015). Despite the adoption of a very critical military combat, very little had been done in restoring peace. In more specific terms, the troops and attackers were advancing to Northern Vietnam and Viet Cong. Nixon had an agenda of restoring peace, and in this case, he and his advisors sought a way of disengaging the USA combat forces from the war, and this was the basis of developing the Vietnamese strategy.</w:t>
      </w:r>
    </w:p>
    <w:p w:rsidR="00864335" w:rsidRPr="00864335" w:rsidRDefault="00864335" w:rsidP="00864335">
      <w:pPr>
        <w:spacing w:line="480" w:lineRule="auto"/>
        <w:ind w:firstLine="720"/>
        <w:rPr>
          <w:rFonts w:ascii="Times New Roman" w:hAnsi="Times New Roman" w:cs="Times New Roman"/>
          <w:sz w:val="24"/>
          <w:szCs w:val="24"/>
        </w:rPr>
      </w:pPr>
      <w:r w:rsidRPr="00864335">
        <w:rPr>
          <w:rFonts w:ascii="Times New Roman" w:hAnsi="Times New Roman" w:cs="Times New Roman"/>
          <w:sz w:val="24"/>
          <w:szCs w:val="24"/>
        </w:rPr>
        <w:t xml:space="preserve">The policy of Vietnamization was based on policies such as reduction of troops and peace settlement through treaties, agreements and discussions. In one instance, America met with the government of Northern Vietnam in an attempt to discuss peace settlement and see the way forward. In this case, there was a heavy reliance on the Madman theory for scaring the Hanoi government to accept the terms presented. Nixon presented the argument that he hated communism and that he was ready to use nuclear weapons against North Vietnam if the war did </w:t>
      </w:r>
      <w:r w:rsidRPr="00864335">
        <w:rPr>
          <w:rFonts w:ascii="Times New Roman" w:hAnsi="Times New Roman" w:cs="Times New Roman"/>
          <w:sz w:val="24"/>
          <w:szCs w:val="24"/>
        </w:rPr>
        <w:lastRenderedPageBreak/>
        <w:t>not cease. Also, Nixon relied on the Phoenix programme through which at least 41,000 members of the NLF were killed (Melanson, 2015). Nixon had an assertion that if he was to bring the war to an end, it was imperative for him to give orders firmly as the commander in chief of the armed forces. Nixon also relied on threats and intimidation in order to win the war and restore peace between the warring parties.</w:t>
      </w:r>
    </w:p>
    <w:p w:rsidR="00864335" w:rsidRPr="00864335" w:rsidRDefault="00864335" w:rsidP="00864335">
      <w:pPr>
        <w:spacing w:line="480" w:lineRule="auto"/>
        <w:ind w:firstLine="720"/>
        <w:rPr>
          <w:rFonts w:ascii="Times New Roman" w:hAnsi="Times New Roman" w:cs="Times New Roman"/>
          <w:sz w:val="24"/>
          <w:szCs w:val="24"/>
        </w:rPr>
      </w:pPr>
      <w:r w:rsidRPr="00864335">
        <w:rPr>
          <w:rFonts w:ascii="Times New Roman" w:hAnsi="Times New Roman" w:cs="Times New Roman"/>
          <w:sz w:val="24"/>
          <w:szCs w:val="24"/>
        </w:rPr>
        <w:t>It is apparent that Nixon's policy was different from those of his predecessors.tis difference was evident since he used intimidation as subtle forms by teasing the Vietnamese that their president was insane, crazy and was likely to administer nuclear weapons. This was a type of psychology that none of his predecessors had used. Again, he also withdrew his troops hence giving control to the south of Vietnam. The war started to ultimately end by peaceful talks on the withdrawal of American troops. On April 30, Vietnamese from the north entered Saigon while Duong Van who was the president surrendered unconditionally. For that reason, South Vietnam and Saigon fell (Melanson, 2015).</w:t>
      </w:r>
    </w:p>
    <w:p w:rsidR="00864335" w:rsidRPr="00864335" w:rsidRDefault="00864335" w:rsidP="00864335">
      <w:pPr>
        <w:spacing w:line="480" w:lineRule="auto"/>
        <w:ind w:firstLine="720"/>
        <w:jc w:val="center"/>
        <w:rPr>
          <w:rFonts w:ascii="Times New Roman" w:hAnsi="Times New Roman" w:cs="Times New Roman"/>
          <w:b/>
          <w:sz w:val="24"/>
          <w:szCs w:val="24"/>
        </w:rPr>
      </w:pPr>
      <w:r w:rsidRPr="00864335">
        <w:rPr>
          <w:rFonts w:ascii="Times New Roman" w:hAnsi="Times New Roman" w:cs="Times New Roman"/>
          <w:b/>
          <w:sz w:val="24"/>
          <w:szCs w:val="24"/>
        </w:rPr>
        <w:t>Question 3.</w:t>
      </w:r>
    </w:p>
    <w:p w:rsidR="00864335" w:rsidRPr="00864335" w:rsidRDefault="00864335" w:rsidP="00864335">
      <w:pPr>
        <w:spacing w:line="480" w:lineRule="auto"/>
        <w:ind w:firstLine="720"/>
        <w:rPr>
          <w:rFonts w:ascii="Times New Roman" w:hAnsi="Times New Roman" w:cs="Times New Roman"/>
          <w:sz w:val="24"/>
          <w:szCs w:val="24"/>
        </w:rPr>
      </w:pPr>
      <w:r w:rsidRPr="00864335">
        <w:rPr>
          <w:rFonts w:ascii="Times New Roman" w:hAnsi="Times New Roman" w:cs="Times New Roman"/>
          <w:sz w:val="24"/>
          <w:szCs w:val="24"/>
        </w:rPr>
        <w:t>Before the 1900's women were regarded as members of the inferior gender and this was the basis of social stratification. There was a growing stereotyping regarding the role, position as well as the ability of women and minorities and this was also the basis of division and the inability of the society to grow. Women, as well as the minority groups, were however accorded a better status in the 1960's and 1970's; a case which contributed to equity, equality, unification and development.</w:t>
      </w:r>
    </w:p>
    <w:p w:rsidR="00864335" w:rsidRPr="00864335" w:rsidRDefault="00864335" w:rsidP="00864335">
      <w:pPr>
        <w:spacing w:line="480" w:lineRule="auto"/>
        <w:ind w:firstLine="720"/>
        <w:rPr>
          <w:rFonts w:ascii="Times New Roman" w:hAnsi="Times New Roman" w:cs="Times New Roman"/>
          <w:sz w:val="24"/>
          <w:szCs w:val="24"/>
        </w:rPr>
      </w:pPr>
      <w:r w:rsidRPr="00864335">
        <w:rPr>
          <w:rFonts w:ascii="Times New Roman" w:hAnsi="Times New Roman" w:cs="Times New Roman"/>
          <w:sz w:val="24"/>
          <w:szCs w:val="24"/>
        </w:rPr>
        <w:t xml:space="preserve"> In the 1960's and early 1970's, women were given more freedom and protection. Veritably, women were given the freedom and rights to divorce through mutual consent in </w:t>
      </w:r>
      <w:r w:rsidRPr="00864335">
        <w:rPr>
          <w:rFonts w:ascii="Times New Roman" w:hAnsi="Times New Roman" w:cs="Times New Roman"/>
          <w:sz w:val="24"/>
          <w:szCs w:val="24"/>
        </w:rPr>
        <w:lastRenderedPageBreak/>
        <w:t xml:space="preserve">California. Again, the gays and lesbians were officially recognized. Harvey Milk was a politician from America, and he became the first gay person to be elected publicly to the office. What accounted for giving women freedom and rights to divorce through mutual consent is the fact that the constitution felt the need to embrace the will of women who were not happy in their relationships (Reich, 2017). Moreover, there was a need to accept the minority people such as the gay and lesbians since they were part of the society in general. </w:t>
      </w:r>
    </w:p>
    <w:p w:rsidR="00864335" w:rsidRPr="00864335" w:rsidRDefault="00864335" w:rsidP="00864335">
      <w:pPr>
        <w:spacing w:line="480" w:lineRule="auto"/>
        <w:ind w:firstLine="720"/>
        <w:rPr>
          <w:rFonts w:ascii="Times New Roman" w:hAnsi="Times New Roman" w:cs="Times New Roman"/>
          <w:sz w:val="24"/>
          <w:szCs w:val="24"/>
        </w:rPr>
      </w:pPr>
      <w:r w:rsidRPr="00864335">
        <w:rPr>
          <w:rFonts w:ascii="Times New Roman" w:hAnsi="Times New Roman" w:cs="Times New Roman"/>
          <w:sz w:val="24"/>
          <w:szCs w:val="24"/>
        </w:rPr>
        <w:t>Also, women were accorded more respect as well as opportunities. Initially, the society had been dominated by men and chauvinism was on the peak. After the development of the Women's Rights Movement in 1970's, women were also regarded as equal voices in the society (Reich, 2017). The women could take part in political and legislative processes such as voting and decision making. In addition, women were given the opportunity to take part in roles as well as careers which were initially spared for men and these included engineering and medicine among others. In addition, women could be voted for in elections, and this was marked by the opening of the universal suffrage. Through education, women were also granted access to opportunities which led to employment and rise in economic and social classes.</w:t>
      </w:r>
    </w:p>
    <w:p w:rsidR="00864335" w:rsidRPr="00864335" w:rsidRDefault="00864335" w:rsidP="00864335">
      <w:pPr>
        <w:spacing w:line="480" w:lineRule="auto"/>
        <w:ind w:firstLine="720"/>
        <w:rPr>
          <w:rFonts w:ascii="Times New Roman" w:hAnsi="Times New Roman" w:cs="Times New Roman"/>
          <w:sz w:val="24"/>
          <w:szCs w:val="24"/>
        </w:rPr>
      </w:pPr>
      <w:r w:rsidRPr="00864335">
        <w:rPr>
          <w:rFonts w:ascii="Times New Roman" w:hAnsi="Times New Roman" w:cs="Times New Roman"/>
          <w:sz w:val="24"/>
          <w:szCs w:val="24"/>
        </w:rPr>
        <w:t>People of colour and the black Americans were also regarded as minorities, but from the 1960's there was a clarion call to scrape ethnicity which exposed them to opportunities. As evident, people from different communities were allowed to take part in social, political and economic processes and this opened the ways for prosperity at both an individual and national levels. In more specific terms, 1960's and 1970's were the years of equity and equality. As such, people could enjoy their rights without external influence or inhabitance.</w:t>
      </w:r>
    </w:p>
    <w:p w:rsidR="00864335" w:rsidRPr="00864335" w:rsidRDefault="00864335" w:rsidP="00864335">
      <w:pPr>
        <w:spacing w:line="480" w:lineRule="auto"/>
        <w:ind w:firstLine="720"/>
        <w:rPr>
          <w:rFonts w:ascii="Times New Roman" w:hAnsi="Times New Roman" w:cs="Times New Roman"/>
          <w:sz w:val="24"/>
          <w:szCs w:val="24"/>
        </w:rPr>
      </w:pPr>
    </w:p>
    <w:p w:rsidR="00864335" w:rsidRPr="00864335" w:rsidRDefault="00864335" w:rsidP="00864335">
      <w:pPr>
        <w:spacing w:line="480" w:lineRule="auto"/>
        <w:ind w:firstLine="720"/>
        <w:jc w:val="center"/>
        <w:rPr>
          <w:rFonts w:ascii="Times New Roman" w:hAnsi="Times New Roman" w:cs="Times New Roman"/>
          <w:b/>
          <w:sz w:val="24"/>
          <w:szCs w:val="24"/>
        </w:rPr>
      </w:pPr>
      <w:r w:rsidRPr="00864335">
        <w:rPr>
          <w:rFonts w:ascii="Times New Roman" w:hAnsi="Times New Roman" w:cs="Times New Roman"/>
          <w:b/>
          <w:sz w:val="24"/>
          <w:szCs w:val="24"/>
        </w:rPr>
        <w:lastRenderedPageBreak/>
        <w:t>Question 4.</w:t>
      </w:r>
    </w:p>
    <w:p w:rsidR="00864335" w:rsidRPr="00864335" w:rsidRDefault="00864335" w:rsidP="00864335">
      <w:pPr>
        <w:spacing w:line="480" w:lineRule="auto"/>
        <w:ind w:firstLine="720"/>
        <w:rPr>
          <w:rFonts w:ascii="Times New Roman" w:hAnsi="Times New Roman" w:cs="Times New Roman"/>
          <w:sz w:val="24"/>
          <w:szCs w:val="24"/>
        </w:rPr>
      </w:pPr>
      <w:r w:rsidRPr="00864335">
        <w:rPr>
          <w:rFonts w:ascii="Times New Roman" w:hAnsi="Times New Roman" w:cs="Times New Roman"/>
          <w:sz w:val="24"/>
          <w:szCs w:val="24"/>
        </w:rPr>
        <w:t xml:space="preserve">The rise of Ronald Reagan to the presidency can be traced from the time he was a Hollywood actor. During his time, he portrayed the desired charisma as a leader in the roles that he played in the movies and series. For that reason, people had already known him well hence creating platforms for his later becoming one of the successful presidents of the United States of America. In addition, he also had positive political views that aimed at reducing the war and also the high taxes that the public was forced to pay. This made him perfect his name gradually hence winning the hearts of people. As a matter of fact, he set the tone for the decade by ensuring the end of the historic cold war to an end. He restored and succeeded to a feeling of trust and honor in the white house that had been destroyed by events if those who had been in the office. </w:t>
      </w:r>
    </w:p>
    <w:p w:rsidR="00864335" w:rsidRPr="00864335" w:rsidRDefault="00864335" w:rsidP="00864335">
      <w:pPr>
        <w:spacing w:line="480" w:lineRule="auto"/>
        <w:ind w:firstLine="720"/>
        <w:rPr>
          <w:rFonts w:ascii="Times New Roman" w:hAnsi="Times New Roman" w:cs="Times New Roman"/>
          <w:sz w:val="24"/>
          <w:szCs w:val="24"/>
        </w:rPr>
      </w:pPr>
      <w:r w:rsidRPr="00864335">
        <w:rPr>
          <w:rFonts w:ascii="Times New Roman" w:hAnsi="Times New Roman" w:cs="Times New Roman"/>
          <w:sz w:val="24"/>
          <w:szCs w:val="24"/>
        </w:rPr>
        <w:t>The leadership of Reagan was arguably very effective, and this was motivated by his need to develop the economy. As argued, Reagan emphasized on the adoption of economic policies which were based on the principle of supply and demand. According to Pemberton (2015), Regan was one of the most important opponents of the laissez-faire philosophy which was arguably sought to stimulate the economy. Reagan argued that Laissez-faire was balanced as it was based on large and across the board tax cuts which were necessary for economic growth and development.</w:t>
      </w:r>
    </w:p>
    <w:p w:rsidR="00864335" w:rsidRPr="00864335" w:rsidRDefault="00864335" w:rsidP="00864335">
      <w:pPr>
        <w:spacing w:line="480" w:lineRule="auto"/>
        <w:ind w:firstLine="720"/>
        <w:rPr>
          <w:rFonts w:ascii="Times New Roman" w:hAnsi="Times New Roman" w:cs="Times New Roman"/>
          <w:sz w:val="24"/>
          <w:szCs w:val="24"/>
        </w:rPr>
      </w:pPr>
      <w:r w:rsidRPr="00864335">
        <w:rPr>
          <w:rFonts w:ascii="Times New Roman" w:hAnsi="Times New Roman" w:cs="Times New Roman"/>
          <w:sz w:val="24"/>
          <w:szCs w:val="24"/>
        </w:rPr>
        <w:t xml:space="preserve">Reagan also emphasized on the importance of freedom, limited taxes, regulated government, peace stability, capitalism and the dignity of human life in his leadership. According to the president, the people's voices were very important and hence, listening to the citizens was important in development. In other words, the people had to keep the government in toes or check, and this would be the basis of effective performance. Reagan was also an anti </w:t>
      </w:r>
      <w:r w:rsidRPr="00864335">
        <w:rPr>
          <w:rFonts w:ascii="Times New Roman" w:hAnsi="Times New Roman" w:cs="Times New Roman"/>
          <w:sz w:val="24"/>
          <w:szCs w:val="24"/>
        </w:rPr>
        <w:lastRenderedPageBreak/>
        <w:t>communist and believed in the power of each person to thrive on his or her own and later; people's contributions could be e</w:t>
      </w:r>
      <w:r>
        <w:rPr>
          <w:rFonts w:ascii="Times New Roman" w:hAnsi="Times New Roman" w:cs="Times New Roman"/>
          <w:sz w:val="24"/>
          <w:szCs w:val="24"/>
        </w:rPr>
        <w:t>vident in national development.</w:t>
      </w:r>
    </w:p>
    <w:p w:rsidR="009A66C2" w:rsidRDefault="00864335" w:rsidP="00864335">
      <w:pPr>
        <w:spacing w:line="480" w:lineRule="auto"/>
        <w:ind w:firstLine="720"/>
        <w:rPr>
          <w:rFonts w:ascii="Times New Roman" w:hAnsi="Times New Roman" w:cs="Times New Roman"/>
          <w:sz w:val="24"/>
          <w:szCs w:val="24"/>
        </w:rPr>
      </w:pPr>
      <w:r w:rsidRPr="00864335">
        <w:rPr>
          <w:rFonts w:ascii="Times New Roman" w:hAnsi="Times New Roman" w:cs="Times New Roman"/>
          <w:sz w:val="24"/>
          <w:szCs w:val="24"/>
        </w:rPr>
        <w:t>According to Pemberton (2015), one of the governing philosophies of Ronald Reagan is liberation. This was characterized by national freedom regarding politics, the social aspects and economic. The public was granted opportunities to examine their territorial independence thus improving the nation in general. Again, he accommodated social reforms and foreign relations. Ronald achieved the reduction of costs on social programs and at the same time doubling the costs on defense. Furthermore, his relationships with other countries were effective hence he was able to market the products and agendas of the country.</w:t>
      </w:r>
    </w:p>
    <w:p w:rsidR="00F97A10" w:rsidRDefault="007B61D3" w:rsidP="00093D82">
      <w:pPr>
        <w:spacing w:line="480" w:lineRule="auto"/>
        <w:ind w:firstLine="720"/>
        <w:rPr>
          <w:rFonts w:ascii="Times New Roman" w:hAnsi="Times New Roman" w:cs="Times New Roman"/>
          <w:sz w:val="24"/>
          <w:szCs w:val="24"/>
        </w:rPr>
      </w:pPr>
      <w:r w:rsidRPr="00FC0CEA">
        <w:rPr>
          <w:rFonts w:ascii="Times New Roman" w:hAnsi="Times New Roman" w:cs="Times New Roman"/>
          <w:sz w:val="24"/>
          <w:szCs w:val="24"/>
        </w:rPr>
        <w:t>According to Pemberton (2015), o</w:t>
      </w:r>
      <w:r w:rsidR="00F97A10" w:rsidRPr="00FC0CEA">
        <w:rPr>
          <w:rFonts w:ascii="Times New Roman" w:hAnsi="Times New Roman" w:cs="Times New Roman"/>
          <w:sz w:val="24"/>
          <w:szCs w:val="24"/>
        </w:rPr>
        <w:t xml:space="preserve">ne of the governing philosophies of Ronald Reagan is liberation. This was characterized by </w:t>
      </w:r>
      <w:r w:rsidR="001E3DBC" w:rsidRPr="00FC0CEA">
        <w:rPr>
          <w:rFonts w:ascii="Times New Roman" w:hAnsi="Times New Roman" w:cs="Times New Roman"/>
          <w:sz w:val="24"/>
          <w:szCs w:val="24"/>
        </w:rPr>
        <w:t>national freedom in terms of politics, the s</w:t>
      </w:r>
      <w:r w:rsidR="00EA7E68" w:rsidRPr="00FC0CEA">
        <w:rPr>
          <w:rFonts w:ascii="Times New Roman" w:hAnsi="Times New Roman" w:cs="Times New Roman"/>
          <w:sz w:val="24"/>
          <w:szCs w:val="24"/>
        </w:rPr>
        <w:t xml:space="preserve">ocial aspects and economic. The public </w:t>
      </w:r>
      <w:r w:rsidR="00EA7E68" w:rsidRPr="006B1020">
        <w:rPr>
          <w:rFonts w:ascii="Times New Roman" w:hAnsi="Times New Roman" w:cs="Times New Roman"/>
          <w:noProof/>
          <w:sz w:val="24"/>
          <w:szCs w:val="24"/>
        </w:rPr>
        <w:t>w</w:t>
      </w:r>
      <w:r w:rsidR="006B1020">
        <w:rPr>
          <w:rFonts w:ascii="Times New Roman" w:hAnsi="Times New Roman" w:cs="Times New Roman"/>
          <w:noProof/>
          <w:sz w:val="24"/>
          <w:szCs w:val="24"/>
        </w:rPr>
        <w:t>as</w:t>
      </w:r>
      <w:r w:rsidR="00EA7E68" w:rsidRPr="00FC0CEA">
        <w:rPr>
          <w:rFonts w:ascii="Times New Roman" w:hAnsi="Times New Roman" w:cs="Times New Roman"/>
          <w:sz w:val="24"/>
          <w:szCs w:val="24"/>
        </w:rPr>
        <w:t xml:space="preserve"> granted opportunities to examine their territorial independence thus improving the </w:t>
      </w:r>
      <w:r w:rsidR="005C2AA5">
        <w:rPr>
          <w:rFonts w:ascii="Times New Roman" w:hAnsi="Times New Roman" w:cs="Times New Roman"/>
          <w:sz w:val="24"/>
          <w:szCs w:val="24"/>
        </w:rPr>
        <w:t>na</w:t>
      </w:r>
      <w:r w:rsidR="00EA7E68" w:rsidRPr="00FC0CEA">
        <w:rPr>
          <w:rFonts w:ascii="Times New Roman" w:hAnsi="Times New Roman" w:cs="Times New Roman"/>
          <w:sz w:val="24"/>
          <w:szCs w:val="24"/>
        </w:rPr>
        <w:t xml:space="preserve">tion in general. </w:t>
      </w:r>
      <w:r w:rsidRPr="00FC0CEA">
        <w:rPr>
          <w:rFonts w:ascii="Times New Roman" w:hAnsi="Times New Roman" w:cs="Times New Roman"/>
          <w:sz w:val="24"/>
          <w:szCs w:val="24"/>
        </w:rPr>
        <w:t>Again</w:t>
      </w:r>
      <w:r w:rsidR="00EA7E68" w:rsidRPr="00FC0CEA">
        <w:rPr>
          <w:rFonts w:ascii="Times New Roman" w:hAnsi="Times New Roman" w:cs="Times New Roman"/>
          <w:sz w:val="24"/>
          <w:szCs w:val="24"/>
        </w:rPr>
        <w:t xml:space="preserve">, he accommodated social reforms and foreign relations. Ronald achieved the reduction of costs on social programs and at the same time doubling the costs on defense. Furthermore, his relationships with other countries </w:t>
      </w:r>
      <w:r w:rsidR="00EA7E68" w:rsidRPr="006B1020">
        <w:rPr>
          <w:rFonts w:ascii="Times New Roman" w:hAnsi="Times New Roman" w:cs="Times New Roman"/>
          <w:noProof/>
          <w:sz w:val="24"/>
          <w:szCs w:val="24"/>
        </w:rPr>
        <w:t>w</w:t>
      </w:r>
      <w:r w:rsidR="006B1020">
        <w:rPr>
          <w:rFonts w:ascii="Times New Roman" w:hAnsi="Times New Roman" w:cs="Times New Roman"/>
          <w:noProof/>
          <w:sz w:val="24"/>
          <w:szCs w:val="24"/>
        </w:rPr>
        <w:t>ere</w:t>
      </w:r>
      <w:r w:rsidR="00EA7E68" w:rsidRPr="00FC0CEA">
        <w:rPr>
          <w:rFonts w:ascii="Times New Roman" w:hAnsi="Times New Roman" w:cs="Times New Roman"/>
          <w:sz w:val="24"/>
          <w:szCs w:val="24"/>
        </w:rPr>
        <w:t xml:space="preserve"> effective hence he was able to market the products and agendas of the country. </w:t>
      </w:r>
    </w:p>
    <w:p w:rsidR="00456D92" w:rsidRDefault="00456D92" w:rsidP="00FC0CEA">
      <w:pPr>
        <w:spacing w:line="480" w:lineRule="auto"/>
        <w:ind w:firstLine="720"/>
        <w:rPr>
          <w:rFonts w:ascii="Times New Roman" w:hAnsi="Times New Roman" w:cs="Times New Roman"/>
          <w:sz w:val="24"/>
          <w:szCs w:val="24"/>
        </w:rPr>
      </w:pPr>
    </w:p>
    <w:p w:rsidR="00456D92" w:rsidRDefault="00456D92" w:rsidP="00FC0CEA">
      <w:pPr>
        <w:spacing w:line="480" w:lineRule="auto"/>
        <w:ind w:firstLine="720"/>
        <w:rPr>
          <w:rFonts w:ascii="Times New Roman" w:hAnsi="Times New Roman" w:cs="Times New Roman"/>
          <w:sz w:val="24"/>
          <w:szCs w:val="24"/>
        </w:rPr>
      </w:pPr>
    </w:p>
    <w:p w:rsidR="00456D92" w:rsidRDefault="00456D92" w:rsidP="00FC0CEA">
      <w:pPr>
        <w:spacing w:line="480" w:lineRule="auto"/>
        <w:ind w:firstLine="720"/>
        <w:rPr>
          <w:rFonts w:ascii="Times New Roman" w:hAnsi="Times New Roman" w:cs="Times New Roman"/>
          <w:sz w:val="24"/>
          <w:szCs w:val="24"/>
        </w:rPr>
      </w:pPr>
    </w:p>
    <w:p w:rsidR="00456D92" w:rsidRDefault="00456D92" w:rsidP="00FC0CEA">
      <w:pPr>
        <w:spacing w:line="480" w:lineRule="auto"/>
        <w:ind w:firstLine="720"/>
        <w:rPr>
          <w:rFonts w:ascii="Times New Roman" w:hAnsi="Times New Roman" w:cs="Times New Roman"/>
          <w:sz w:val="24"/>
          <w:szCs w:val="24"/>
        </w:rPr>
      </w:pPr>
    </w:p>
    <w:p w:rsidR="00456D92" w:rsidRDefault="00456D92" w:rsidP="00864335">
      <w:pPr>
        <w:spacing w:line="480" w:lineRule="auto"/>
        <w:rPr>
          <w:rFonts w:ascii="Times New Roman" w:hAnsi="Times New Roman" w:cs="Times New Roman"/>
          <w:sz w:val="24"/>
          <w:szCs w:val="24"/>
        </w:rPr>
      </w:pPr>
    </w:p>
    <w:p w:rsidR="005C2AA5" w:rsidRDefault="005C2AA5" w:rsidP="00980D9D">
      <w:pPr>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References</w:t>
      </w:r>
    </w:p>
    <w:p w:rsidR="005C2AA5" w:rsidRPr="00FC0CEA" w:rsidRDefault="005C2AA5" w:rsidP="005C2AA5">
      <w:pPr>
        <w:spacing w:line="480" w:lineRule="auto"/>
        <w:ind w:left="720" w:hanging="720"/>
        <w:rPr>
          <w:rFonts w:ascii="Times New Roman" w:hAnsi="Times New Roman" w:cs="Times New Roman"/>
          <w:sz w:val="24"/>
          <w:szCs w:val="24"/>
        </w:rPr>
      </w:pPr>
      <w:r w:rsidRPr="00FC0CEA">
        <w:rPr>
          <w:rFonts w:ascii="Times New Roman" w:hAnsi="Times New Roman" w:cs="Times New Roman"/>
          <w:sz w:val="24"/>
          <w:szCs w:val="24"/>
        </w:rPr>
        <w:t>Melanson, R. A. (2015). </w:t>
      </w:r>
      <w:r w:rsidRPr="00FC0CEA">
        <w:rPr>
          <w:rFonts w:ascii="Times New Roman" w:hAnsi="Times New Roman" w:cs="Times New Roman"/>
          <w:i/>
          <w:iCs/>
          <w:sz w:val="24"/>
          <w:szCs w:val="24"/>
        </w:rPr>
        <w:t>American foreign policy since the Vietnam War: The search for consensus from Nixon to Clinton</w:t>
      </w:r>
      <w:r w:rsidRPr="00FC0CEA">
        <w:rPr>
          <w:rFonts w:ascii="Times New Roman" w:hAnsi="Times New Roman" w:cs="Times New Roman"/>
          <w:sz w:val="24"/>
          <w:szCs w:val="24"/>
        </w:rPr>
        <w:t>. Routledge.</w:t>
      </w:r>
    </w:p>
    <w:p w:rsidR="005C2AA5" w:rsidRDefault="005C2AA5" w:rsidP="005C2AA5">
      <w:pPr>
        <w:spacing w:line="480" w:lineRule="auto"/>
        <w:ind w:left="720" w:hanging="720"/>
        <w:rPr>
          <w:rFonts w:ascii="Times New Roman" w:hAnsi="Times New Roman" w:cs="Times New Roman"/>
          <w:sz w:val="24"/>
          <w:szCs w:val="24"/>
        </w:rPr>
      </w:pPr>
      <w:r w:rsidRPr="00FC0CEA">
        <w:rPr>
          <w:rFonts w:ascii="Times New Roman" w:hAnsi="Times New Roman" w:cs="Times New Roman"/>
          <w:sz w:val="24"/>
          <w:szCs w:val="24"/>
        </w:rPr>
        <w:t>Pemberton, W. E. (2015). </w:t>
      </w:r>
      <w:r w:rsidRPr="00FC0CEA">
        <w:rPr>
          <w:rFonts w:ascii="Times New Roman" w:hAnsi="Times New Roman" w:cs="Times New Roman"/>
          <w:i/>
          <w:iCs/>
          <w:sz w:val="24"/>
          <w:szCs w:val="24"/>
        </w:rPr>
        <w:t>Exit with Honor: The Life and Presidency of Ronald Reagan</w:t>
      </w:r>
      <w:r w:rsidRPr="00FC0CEA">
        <w:rPr>
          <w:rFonts w:ascii="Times New Roman" w:hAnsi="Times New Roman" w:cs="Times New Roman"/>
          <w:sz w:val="24"/>
          <w:szCs w:val="24"/>
        </w:rPr>
        <w:t>. Routledge.</w:t>
      </w:r>
    </w:p>
    <w:p w:rsidR="005C2AA5" w:rsidRPr="00FC0CEA" w:rsidRDefault="005C2AA5" w:rsidP="005C2AA5">
      <w:pPr>
        <w:spacing w:line="480" w:lineRule="auto"/>
        <w:ind w:left="720" w:hanging="720"/>
        <w:rPr>
          <w:rFonts w:ascii="Times New Roman" w:hAnsi="Times New Roman" w:cs="Times New Roman"/>
          <w:sz w:val="24"/>
          <w:szCs w:val="24"/>
        </w:rPr>
      </w:pPr>
      <w:r w:rsidRPr="00FC0CEA">
        <w:rPr>
          <w:rFonts w:ascii="Times New Roman" w:hAnsi="Times New Roman" w:cs="Times New Roman"/>
          <w:sz w:val="24"/>
          <w:szCs w:val="24"/>
        </w:rPr>
        <w:t>Reich, M. (2017). </w:t>
      </w:r>
      <w:r w:rsidRPr="00FC0CEA">
        <w:rPr>
          <w:rFonts w:ascii="Times New Roman" w:hAnsi="Times New Roman" w:cs="Times New Roman"/>
          <w:i/>
          <w:iCs/>
          <w:sz w:val="24"/>
          <w:szCs w:val="24"/>
        </w:rPr>
        <w:t>Racial inequality: A political-economic analysis</w:t>
      </w:r>
      <w:r w:rsidRPr="00FC0CEA">
        <w:rPr>
          <w:rFonts w:ascii="Times New Roman" w:hAnsi="Times New Roman" w:cs="Times New Roman"/>
          <w:sz w:val="24"/>
          <w:szCs w:val="24"/>
        </w:rPr>
        <w:t>. Princeton University Press.</w:t>
      </w:r>
    </w:p>
    <w:p w:rsidR="005C2AA5" w:rsidRPr="00FC0CEA" w:rsidRDefault="005C2AA5" w:rsidP="005C2AA5">
      <w:pPr>
        <w:spacing w:line="480" w:lineRule="auto"/>
        <w:ind w:left="720" w:hanging="720"/>
        <w:rPr>
          <w:rFonts w:ascii="Times New Roman" w:hAnsi="Times New Roman" w:cs="Times New Roman"/>
          <w:sz w:val="24"/>
          <w:szCs w:val="24"/>
        </w:rPr>
      </w:pPr>
      <w:r w:rsidRPr="00FC0CEA">
        <w:rPr>
          <w:rFonts w:ascii="Times New Roman" w:hAnsi="Times New Roman" w:cs="Times New Roman"/>
          <w:sz w:val="24"/>
          <w:szCs w:val="24"/>
        </w:rPr>
        <w:t>Schrag, Z. M. (2014). </w:t>
      </w:r>
      <w:r w:rsidRPr="00FC0CEA">
        <w:rPr>
          <w:rFonts w:ascii="Times New Roman" w:hAnsi="Times New Roman" w:cs="Times New Roman"/>
          <w:i/>
          <w:iCs/>
          <w:sz w:val="24"/>
          <w:szCs w:val="24"/>
        </w:rPr>
        <w:t>The gre</w:t>
      </w:r>
      <w:r w:rsidR="005A0CED">
        <w:rPr>
          <w:rFonts w:ascii="Times New Roman" w:hAnsi="Times New Roman" w:cs="Times New Roman"/>
          <w:i/>
          <w:iCs/>
          <w:sz w:val="24"/>
          <w:szCs w:val="24"/>
        </w:rPr>
        <w:t xml:space="preserve">at society subway: A history of </w:t>
      </w:r>
      <w:r w:rsidRPr="00FC0CEA">
        <w:rPr>
          <w:rFonts w:ascii="Times New Roman" w:hAnsi="Times New Roman" w:cs="Times New Roman"/>
          <w:i/>
          <w:iCs/>
          <w:sz w:val="24"/>
          <w:szCs w:val="24"/>
        </w:rPr>
        <w:t>the Washington metro</w:t>
      </w:r>
      <w:r w:rsidRPr="00FC0CEA">
        <w:rPr>
          <w:rFonts w:ascii="Times New Roman" w:hAnsi="Times New Roman" w:cs="Times New Roman"/>
          <w:sz w:val="24"/>
          <w:szCs w:val="24"/>
        </w:rPr>
        <w:t>. JHU Press.</w:t>
      </w:r>
    </w:p>
    <w:sectPr w:rsidR="005C2AA5" w:rsidRPr="00FC0CEA" w:rsidSect="00664397">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14666" w:rsidRDefault="00314666" w:rsidP="00664397">
      <w:pPr>
        <w:spacing w:after="0" w:line="240" w:lineRule="auto"/>
      </w:pPr>
      <w:r>
        <w:separator/>
      </w:r>
    </w:p>
  </w:endnote>
  <w:endnote w:type="continuationSeparator" w:id="1">
    <w:p w:rsidR="00314666" w:rsidRDefault="00314666" w:rsidP="0066439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14666" w:rsidRDefault="00314666" w:rsidP="00664397">
      <w:pPr>
        <w:spacing w:after="0" w:line="240" w:lineRule="auto"/>
      </w:pPr>
      <w:r>
        <w:separator/>
      </w:r>
    </w:p>
  </w:footnote>
  <w:footnote w:type="continuationSeparator" w:id="1">
    <w:p w:rsidR="00314666" w:rsidRDefault="00314666" w:rsidP="0066439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79876229"/>
      <w:docPartObj>
        <w:docPartGallery w:val="Page Numbers (Top of Page)"/>
        <w:docPartUnique/>
      </w:docPartObj>
    </w:sdtPr>
    <w:sdtEndPr>
      <w:rPr>
        <w:noProof/>
      </w:rPr>
    </w:sdtEndPr>
    <w:sdtContent>
      <w:p w:rsidR="004B4FEE" w:rsidRPr="00576397" w:rsidRDefault="004B4FEE" w:rsidP="00293275">
        <w:pPr>
          <w:pStyle w:val="Header"/>
          <w:rPr>
            <w:rFonts w:ascii="Times New Roman" w:hAnsi="Times New Roman" w:cs="Times New Roman"/>
            <w:sz w:val="24"/>
            <w:szCs w:val="24"/>
          </w:rPr>
        </w:pPr>
        <w:r w:rsidRPr="00576397">
          <w:rPr>
            <w:rFonts w:ascii="Times New Roman" w:hAnsi="Times New Roman" w:cs="Times New Roman"/>
            <w:sz w:val="24"/>
            <w:szCs w:val="24"/>
          </w:rPr>
          <w:t>HISTORY QUESTIONS</w:t>
        </w:r>
        <w:r w:rsidR="00864335">
          <w:rPr>
            <w:rFonts w:ascii="Times New Roman" w:hAnsi="Times New Roman" w:cs="Times New Roman"/>
            <w:sz w:val="24"/>
            <w:szCs w:val="24"/>
          </w:rPr>
          <w:t xml:space="preserve">                                                                                                                 </w:t>
        </w:r>
        <w:r w:rsidRPr="00576397">
          <w:rPr>
            <w:rFonts w:ascii="Times New Roman" w:hAnsi="Times New Roman" w:cs="Times New Roman"/>
            <w:sz w:val="24"/>
            <w:szCs w:val="24"/>
          </w:rPr>
          <w:fldChar w:fldCharType="begin"/>
        </w:r>
        <w:r w:rsidRPr="00576397">
          <w:rPr>
            <w:rFonts w:ascii="Times New Roman" w:hAnsi="Times New Roman" w:cs="Times New Roman"/>
            <w:sz w:val="24"/>
            <w:szCs w:val="24"/>
          </w:rPr>
          <w:instrText xml:space="preserve"> PAGE   \* MERGEFORMAT </w:instrText>
        </w:r>
        <w:r w:rsidRPr="00576397">
          <w:rPr>
            <w:rFonts w:ascii="Times New Roman" w:hAnsi="Times New Roman" w:cs="Times New Roman"/>
            <w:sz w:val="24"/>
            <w:szCs w:val="24"/>
          </w:rPr>
          <w:fldChar w:fldCharType="separate"/>
        </w:r>
        <w:r w:rsidR="00864335">
          <w:rPr>
            <w:rFonts w:ascii="Times New Roman" w:hAnsi="Times New Roman" w:cs="Times New Roman"/>
            <w:noProof/>
            <w:sz w:val="24"/>
            <w:szCs w:val="24"/>
          </w:rPr>
          <w:t>7</w:t>
        </w:r>
        <w:r w:rsidRPr="00576397">
          <w:rPr>
            <w:rFonts w:ascii="Times New Roman" w:hAnsi="Times New Roman" w:cs="Times New Roman"/>
            <w:noProof/>
            <w:sz w:val="24"/>
            <w:szCs w:val="24"/>
          </w:rPr>
          <w:fldChar w:fldCharType="end"/>
        </w:r>
      </w:p>
    </w:sdtContent>
  </w:sdt>
  <w:p w:rsidR="004B4FEE" w:rsidRPr="00576397" w:rsidRDefault="004B4FEE">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FEE" w:rsidRPr="00664397" w:rsidRDefault="004B4FEE">
    <w:pPr>
      <w:pStyle w:val="Header"/>
      <w:rPr>
        <w:rFonts w:ascii="Times New Roman" w:hAnsi="Times New Roman" w:cs="Times New Roman"/>
        <w:sz w:val="24"/>
        <w:szCs w:val="24"/>
      </w:rPr>
    </w:pPr>
    <w:r w:rsidRPr="00664397">
      <w:rPr>
        <w:rFonts w:ascii="Times New Roman" w:hAnsi="Times New Roman" w:cs="Times New Roman"/>
        <w:sz w:val="24"/>
        <w:szCs w:val="24"/>
      </w:rPr>
      <w:t>Running Head: HISTORY QUESTIONS</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NzC0MDUyMbE0NLM0MDBU0lEKTi0uzszPAykwrAUAtpu6ySwAAAA="/>
  </w:docVars>
  <w:rsids>
    <w:rsidRoot w:val="00AB33A1"/>
    <w:rsid w:val="00093D82"/>
    <w:rsid w:val="00184B4F"/>
    <w:rsid w:val="001E3DBC"/>
    <w:rsid w:val="0024647E"/>
    <w:rsid w:val="00293275"/>
    <w:rsid w:val="002F3011"/>
    <w:rsid w:val="00314666"/>
    <w:rsid w:val="003555D8"/>
    <w:rsid w:val="003D1520"/>
    <w:rsid w:val="003F0CE8"/>
    <w:rsid w:val="0045462F"/>
    <w:rsid w:val="00456D92"/>
    <w:rsid w:val="00466BA0"/>
    <w:rsid w:val="004B4FEE"/>
    <w:rsid w:val="00576397"/>
    <w:rsid w:val="005A0CED"/>
    <w:rsid w:val="005C2AA5"/>
    <w:rsid w:val="005E4440"/>
    <w:rsid w:val="00664397"/>
    <w:rsid w:val="006B1020"/>
    <w:rsid w:val="0070467A"/>
    <w:rsid w:val="00755EA3"/>
    <w:rsid w:val="007B61D3"/>
    <w:rsid w:val="00864335"/>
    <w:rsid w:val="008647F3"/>
    <w:rsid w:val="00877C45"/>
    <w:rsid w:val="00890B05"/>
    <w:rsid w:val="00910F72"/>
    <w:rsid w:val="00980D9D"/>
    <w:rsid w:val="009A66C2"/>
    <w:rsid w:val="00A339FE"/>
    <w:rsid w:val="00A6396F"/>
    <w:rsid w:val="00AB33A1"/>
    <w:rsid w:val="00B11757"/>
    <w:rsid w:val="00B21DBC"/>
    <w:rsid w:val="00B9089F"/>
    <w:rsid w:val="00BD3889"/>
    <w:rsid w:val="00BE3A8F"/>
    <w:rsid w:val="00CD7A31"/>
    <w:rsid w:val="00CE4B2B"/>
    <w:rsid w:val="00E34CA0"/>
    <w:rsid w:val="00EA7E68"/>
    <w:rsid w:val="00F67A3F"/>
    <w:rsid w:val="00F91494"/>
    <w:rsid w:val="00F97A10"/>
    <w:rsid w:val="00FC0CE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6BA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43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4397"/>
  </w:style>
  <w:style w:type="paragraph" w:styleId="Footer">
    <w:name w:val="footer"/>
    <w:basedOn w:val="Normal"/>
    <w:link w:val="FooterChar"/>
    <w:uiPriority w:val="99"/>
    <w:unhideWhenUsed/>
    <w:rsid w:val="006643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4397"/>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8</Pages>
  <Words>1664</Words>
  <Characters>9491</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2018-05-07T20:50:00Z</dcterms:created>
  <dcterms:modified xsi:type="dcterms:W3CDTF">2018-05-07T20:50:00Z</dcterms:modified>
</cp:coreProperties>
</file>